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New Roman" w:cs="Times New Roman" w:hAnsi="Times New Roman" w:eastAsia="Times New Roman"/>
          <w:b w:val="1"/>
          <w:bCs w:val="1"/>
          <w:sz w:val="26"/>
          <w:szCs w:val="26"/>
          <w:u w:color="000000"/>
          <w:rtl w:val="0"/>
          <w:lang w:val="en-US"/>
          <w14:textOutline w14:w="12700" w14:cap="flat">
            <w14:noFill/>
            <w14:miter w14:lim="400000"/>
          </w14:textOutline>
        </w:rPr>
      </w:pPr>
      <w:r>
        <w:rPr>
          <w:rFonts w:ascii="Times New Roman" w:hAnsi="Times New Roman"/>
          <w:b w:val="1"/>
          <w:bCs w:val="1"/>
          <w:sz w:val="26"/>
          <w:szCs w:val="26"/>
          <w:u w:color="000000"/>
          <w:rtl w:val="0"/>
          <w:lang w:val="en-US"/>
          <w14:textOutline w14:w="12700" w14:cap="flat">
            <w14:noFill/>
            <w14:miter w14:lim="400000"/>
          </w14:textOutline>
        </w:rPr>
        <w:t>Borderlands Unitarian Universalist</w:t>
      </w:r>
    </w:p>
    <w:p>
      <w:pPr>
        <w:pStyle w:val="Default"/>
        <w:bidi w:val="0"/>
        <w:spacing w:before="0" w:line="240" w:lineRule="auto"/>
        <w:ind w:left="0" w:right="0" w:firstLine="0"/>
        <w:jc w:val="center"/>
        <w:rPr>
          <w:rFonts w:ascii="Times New Roman" w:cs="Times New Roman" w:hAnsi="Times New Roman" w:eastAsia="Times New Roman"/>
          <w:b w:val="1"/>
          <w:bCs w:val="1"/>
          <w:sz w:val="26"/>
          <w:szCs w:val="26"/>
          <w:u w:color="000000"/>
          <w:rtl w:val="0"/>
          <w:lang w:val="en-US"/>
          <w14:textOutline w14:w="12700" w14:cap="flat">
            <w14:noFill/>
            <w14:miter w14:lim="400000"/>
          </w14:textOutline>
        </w:rPr>
      </w:pPr>
      <w:r>
        <w:rPr>
          <w:rFonts w:ascii="Times New Roman" w:hAnsi="Times New Roman"/>
          <w:b w:val="1"/>
          <w:bCs w:val="1"/>
          <w:sz w:val="26"/>
          <w:szCs w:val="26"/>
          <w:u w:color="000000"/>
          <w:rtl w:val="0"/>
          <w:lang w:val="en-US"/>
          <w14:textOutline w14:w="12700" w14:cap="flat">
            <w14:noFill/>
            <w14:miter w14:lim="400000"/>
          </w14:textOutline>
        </w:rPr>
        <w:t>Board of Directors Meeting</w:t>
      </w:r>
      <w:r>
        <w:rPr>
          <w:rFonts w:ascii="Times New Roman" w:hAnsi="Times New Roman"/>
          <w:b w:val="1"/>
          <w:bCs w:val="1"/>
          <w:sz w:val="26"/>
          <w:szCs w:val="26"/>
          <w:u w:color="000000"/>
          <w:rtl w:val="0"/>
          <w:lang w:val="en-US"/>
          <w14:textOutline w14:w="12700" w14:cap="flat">
            <w14:noFill/>
            <w14:miter w14:lim="400000"/>
          </w14:textOutline>
        </w:rPr>
        <w:t xml:space="preserve">, </w:t>
      </w:r>
      <w:r>
        <w:rPr>
          <w:rFonts w:ascii="Times New Roman" w:hAnsi="Times New Roman"/>
          <w:b w:val="1"/>
          <w:bCs w:val="1"/>
          <w:sz w:val="26"/>
          <w:szCs w:val="26"/>
          <w:u w:color="000000"/>
          <w:rtl w:val="0"/>
          <w:lang w:val="en-US"/>
          <w14:textOutline w14:w="12700" w14:cap="flat">
            <w14:noFill/>
            <w14:miter w14:lim="400000"/>
          </w14:textOutline>
        </w:rPr>
        <w:t xml:space="preserve">Tues., </w:t>
      </w:r>
      <w:r>
        <w:rPr>
          <w:rFonts w:ascii="Times New Roman" w:hAnsi="Times New Roman"/>
          <w:b w:val="1"/>
          <w:bCs w:val="1"/>
          <w:sz w:val="26"/>
          <w:szCs w:val="26"/>
          <w:u w:color="000000"/>
          <w:rtl w:val="0"/>
          <w:lang w:val="en-US"/>
          <w14:textOutline w14:w="12700" w14:cap="flat">
            <w14:noFill/>
            <w14:miter w14:lim="400000"/>
          </w14:textOutline>
        </w:rPr>
        <w:t>Sept. 16</w:t>
      </w:r>
      <w:r>
        <w:rPr>
          <w:rFonts w:ascii="Times New Roman" w:hAnsi="Times New Roman"/>
          <w:b w:val="1"/>
          <w:bCs w:val="1"/>
          <w:sz w:val="26"/>
          <w:szCs w:val="26"/>
          <w:u w:color="000000"/>
          <w:rtl w:val="0"/>
          <w:lang w:val="en-US"/>
          <w14:textOutline w14:w="12700" w14:cap="flat">
            <w14:noFill/>
            <w14:miter w14:lim="400000"/>
          </w14:textOutline>
        </w:rPr>
        <w:t>, 2025</w:t>
      </w:r>
    </w:p>
    <w:p>
      <w:pPr>
        <w:pStyle w:val="Default"/>
        <w:bidi w:val="0"/>
        <w:spacing w:before="0" w:line="240" w:lineRule="auto"/>
        <w:ind w:left="0" w:right="0" w:firstLine="0"/>
        <w:jc w:val="center"/>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Board members present: Interim Pres., Nancy Murphy; </w:t>
      </w:r>
      <w:r>
        <w:rPr>
          <w:rFonts w:ascii="Times New Roman" w:hAnsi="Times New Roman"/>
          <w:u w:color="000000"/>
          <w:rtl w:val="0"/>
          <w:lang w:val="en-US"/>
          <w14:textOutline w14:w="12700" w14:cap="flat">
            <w14:noFill/>
            <w14:miter w14:lim="400000"/>
          </w14:textOutline>
        </w:rPr>
        <w:t xml:space="preserve">Interim </w:t>
      </w:r>
      <w:r>
        <w:rPr>
          <w:rFonts w:ascii="Times New Roman" w:hAnsi="Times New Roman"/>
          <w:u w:color="000000"/>
          <w:rtl w:val="0"/>
          <w:lang w:val="en-US"/>
          <w14:textOutline w14:w="12700" w14:cap="flat">
            <w14:noFill/>
            <w14:miter w14:lim="400000"/>
          </w14:textOutline>
        </w:rPr>
        <w:t xml:space="preserve">VP, </w:t>
      </w:r>
      <w:r>
        <w:rPr>
          <w:rFonts w:ascii="Times New Roman" w:hAnsi="Times New Roman"/>
          <w:u w:color="000000"/>
          <w:rtl w:val="0"/>
          <w:lang w:val="en-US"/>
          <w14:textOutline w14:w="12700" w14:cap="flat">
            <w14:noFill/>
            <w14:miter w14:lim="400000"/>
          </w14:textOutline>
        </w:rPr>
        <w:t>Martha House</w:t>
      </w:r>
      <w:r>
        <w:rPr>
          <w:rFonts w:ascii="Times New Roman" w:hAnsi="Times New Roman"/>
          <w:u w:color="000000"/>
          <w:rtl w:val="0"/>
          <w:lang w:val="en-US"/>
          <w14:textOutline w14:w="12700" w14:cap="flat">
            <w14:noFill/>
            <w14:miter w14:lim="400000"/>
          </w14:textOutline>
        </w:rPr>
        <w:t>; Sec., Susan James. Mem</w:t>
      </w:r>
      <w:r>
        <w:rPr>
          <w:rFonts w:ascii="Times New Roman" w:hAnsi="Times New Roman"/>
          <w:u w:color="000000"/>
          <w:rtl w:val="0"/>
          <w:lang w:val="en-US"/>
          <w14:textOutline w14:w="12700" w14:cap="flat">
            <w14:noFill/>
            <w14:miter w14:lim="400000"/>
          </w14:textOutline>
        </w:rPr>
        <w:t>bers-</w:t>
      </w:r>
      <w:r>
        <w:rPr>
          <w:rFonts w:ascii="Times New Roman" w:hAnsi="Times New Roman"/>
          <w:u w:color="000000"/>
          <w:rtl w:val="0"/>
          <w:lang w:val="en-US"/>
          <w14:textOutline w14:w="12700" w14:cap="flat">
            <w14:noFill/>
            <w14:miter w14:lim="400000"/>
          </w14:textOutline>
        </w:rPr>
        <w:t>at</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large: Tanya Leighton</w:t>
      </w:r>
      <w:r>
        <w:rPr>
          <w:rFonts w:ascii="Times New Roman" w:hAnsi="Times New Roman"/>
          <w:u w:color="000000"/>
          <w:rtl w:val="0"/>
          <w:lang w:val="en-US"/>
          <w14:textOutline w14:w="12700" w14:cap="flat">
            <w14:noFill/>
            <w14:miter w14:lim="400000"/>
          </w14:textOutline>
        </w:rPr>
        <w:t>, Don Berk</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Past Pres., Judy Harmer. </w:t>
      </w:r>
      <w:r>
        <w:rPr>
          <w:rFonts w:ascii="Times New Roman" w:hAnsi="Times New Roman"/>
          <w:u w:color="000000"/>
          <w:rtl w:val="0"/>
          <w:lang w:val="en-US"/>
          <w14:textOutline w14:w="12700" w14:cap="flat">
            <w14:noFill/>
            <w14:miter w14:lim="400000"/>
          </w14:textOutline>
        </w:rPr>
        <w:t xml:space="preserve">Others present: Jermain Lowe, </w:t>
      </w:r>
      <w:r>
        <w:rPr>
          <w:rFonts w:ascii="Times New Roman" w:hAnsi="Times New Roman"/>
          <w:u w:color="000000"/>
          <w:rtl w:val="0"/>
          <w:lang w:val="en-US"/>
          <w14:textOutline w14:w="12700" w14:cap="flat">
            <w14:noFill/>
            <w14:miter w14:lim="400000"/>
          </w14:textOutline>
        </w:rPr>
        <w:t>Judy Sullivan. Via Zoom: Rev. Inge Detweiler, Kathy Creten.</w:t>
      </w:r>
    </w:p>
    <w:p>
      <w:pPr>
        <w:pStyle w:val="Default"/>
        <w:bidi w:val="0"/>
        <w:spacing w:before="0" w:line="240" w:lineRule="auto"/>
        <w:ind w:left="0" w:right="0" w:firstLine="0"/>
        <w:jc w:val="left"/>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Chalice Lighting: </w:t>
      </w:r>
      <w:r>
        <w:rPr>
          <w:rFonts w:ascii="Times New Roman" w:hAnsi="Times New Roman"/>
          <w:u w:color="000000"/>
          <w:rtl w:val="0"/>
          <w:lang w:val="en-US"/>
          <w14:textOutline w14:w="12700" w14:cap="flat">
            <w14:noFill/>
            <w14:miter w14:lim="400000"/>
          </w14:textOutline>
        </w:rPr>
        <w:t>by Martha with reading by Nancy</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Approval of August Meeting Minutes</w:t>
      </w:r>
      <w:r>
        <w:rPr>
          <w:rFonts w:ascii="Times New Roman" w:hAnsi="Times New Roman"/>
          <w:u w:color="000000"/>
          <w:rtl w:val="0"/>
          <w:lang w:val="en-US"/>
          <w14:textOutline w14:w="12700" w14:cap="flat">
            <w14:noFill/>
            <w14:miter w14:lim="400000"/>
          </w14:textOutline>
        </w:rPr>
        <w:t xml:space="preserve"> with changes: by Tanya, 2nd by Don. Approved.</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President</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s Report:</w:t>
      </w:r>
      <w:r>
        <w:rPr>
          <w:rFonts w:ascii="Times New Roman" w:hAnsi="Times New Roman"/>
          <w:u w:color="000000"/>
          <w:rtl w:val="0"/>
          <w:lang w:val="en-US"/>
          <w14:textOutline w14:w="12700" w14:cap="flat">
            <w14:noFill/>
            <w14:miter w14:lim="400000"/>
          </w14:textOutline>
        </w:rPr>
        <w:t xml:space="preserve"> Nancy is concerned about stress levels in the congregation and how </w:t>
        <w:tab/>
        <w:tab/>
        <w:tab/>
        <w:t>to best manage it. She is preparing for the September Town Hall. Her letter to the congregation was sent out this morning. She has been working on communications with the Building &amp; Grounds Committee. Nancy would like to keep Work Sessions to two hours.</w:t>
      </w: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Treasurer</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s Report:</w:t>
      </w:r>
      <w:r>
        <w:rPr>
          <w:rFonts w:ascii="Times New Roman" w:hAnsi="Times New Roman"/>
          <w:b w:val="0"/>
          <w:bCs w:val="0"/>
          <w:u w:color="000000"/>
          <w:rtl w:val="0"/>
          <w:lang w:val="en-US"/>
          <w14:textOutline w14:w="12700" w14:cap="flat">
            <w14:noFill/>
            <w14:miter w14:lim="400000"/>
          </w14:textOutline>
        </w:rPr>
        <w:t xml:space="preserve"> Charlie provided a Revenue and Expenditure Report for the 2 months ending August 31, 2025. His Sept. 16 report was read to the Board. Revenues were in excess of expenditures for the 2 months. Pledges prepaid before June 30 are now recognized, including the Pledge Challenge Grant. Expenditures were low due to lower committee activity. There is no trend yet to indicate changes in the final fiscal year result</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negative $34,500. Charlie asked that the Board pay special attention to the Wildcat Painting bid.</w:t>
      </w:r>
    </w:p>
    <w:p>
      <w:pPr>
        <w:pStyle w:val="Default"/>
        <w:bidi w:val="0"/>
        <w:spacing w:before="0" w:line="240" w:lineRule="auto"/>
        <w:ind w:left="0" w:right="0" w:firstLine="0"/>
        <w:jc w:val="left"/>
        <w:rPr>
          <w:rFonts w:ascii="Times New Roman" w:cs="Times New Roman" w:hAnsi="Times New Roman" w:eastAsia="Times New Roman"/>
          <w:b w:val="1"/>
          <w:bCs w:val="1"/>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Old Business:</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Proposed Bylaws Revisions: </w:t>
      </w:r>
      <w:r>
        <w:rPr>
          <w:rFonts w:ascii="Times New Roman" w:hAnsi="Times New Roman"/>
          <w:u w:color="000000"/>
          <w:rtl w:val="0"/>
          <w:lang w:val="en-US"/>
          <w14:textOutline w14:w="12700" w14:cap="flat">
            <w14:noFill/>
            <w14:miter w14:lim="400000"/>
          </w14:textOutline>
        </w:rPr>
        <w:t xml:space="preserve">At the Sept. 11 Work Session, the Board reviewed the first four Articles. </w:t>
      </w:r>
      <w:r>
        <w:rPr>
          <w:rFonts w:ascii="Times New Roman" w:hAnsi="Times New Roman"/>
          <w:u w:color="000000"/>
          <w:rtl w:val="0"/>
          <w:lang w:val="en-US"/>
          <w14:textOutline w14:w="12700" w14:cap="flat">
            <w14:noFill/>
            <w14:miter w14:lim="400000"/>
          </w14:textOutline>
        </w:rPr>
        <w:t xml:space="preserve">Some of the suggested changes proposed by Diane and Mary were accepted (Articles I, II, III-Sections 5-7, IV). Portions of Article III were retained as is: Section 1, pledge; Section 3, Honorary Life Membership; Section 4, inclusion categories that are listed on the </w:t>
      </w:r>
      <w:r>
        <w:rPr>
          <w:rFonts w:ascii="Times New Roman" w:hAnsi="Times New Roman"/>
          <w:u w:color="000000"/>
          <w:rtl w:val="0"/>
          <w:lang w:val="en-US"/>
          <w14:textOutline w14:w="12700" w14:cap="flat">
            <w14:noFill/>
            <w14:miter w14:lim="400000"/>
          </w14:textOutline>
        </w:rPr>
        <w:t xml:space="preserve">BUU </w:t>
      </w:r>
      <w:r>
        <w:rPr>
          <w:rFonts w:ascii="Times New Roman" w:hAnsi="Times New Roman"/>
          <w:u w:color="000000"/>
          <w:rtl w:val="0"/>
          <w:lang w:val="en-US"/>
          <w14:textOutline w14:w="12700" w14:cap="flat">
            <w14:noFill/>
            <w14:miter w14:lim="400000"/>
          </w14:textOutline>
        </w:rPr>
        <w:t>website.</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Rev. Inge used track changes to modify the document. </w:t>
      </w:r>
      <w:r>
        <w:rPr>
          <w:rFonts w:ascii="Times New Roman" w:hAnsi="Times New Roman"/>
          <w:u w:color="000000"/>
          <w:rtl w:val="0"/>
          <w:lang w:val="en-US"/>
          <w14:textOutline w14:w="12700" w14:cap="flat">
            <w14:noFill/>
            <w14:miter w14:lim="400000"/>
          </w14:textOutline>
        </w:rPr>
        <w:t>No additional changes were suggested at the meeting. At the October Work Session, the Board will work on Articles V and VI.</w:t>
      </w:r>
    </w:p>
    <w:p>
      <w:pPr>
        <w:pStyle w:val="Default"/>
        <w:bidi w:val="0"/>
        <w:spacing w:before="0" w:line="240" w:lineRule="auto"/>
        <w:ind w:left="0" w:right="0" w:firstLine="0"/>
        <w:jc w:val="left"/>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Status of Policy Review: </w:t>
      </w:r>
      <w:r>
        <w:rPr>
          <w:rFonts w:ascii="Times New Roman" w:hAnsi="Times New Roman"/>
          <w:b w:val="0"/>
          <w:bCs w:val="0"/>
          <w:u w:color="000000"/>
          <w:rtl w:val="0"/>
          <w:lang w:val="en-US"/>
          <w14:textOutline w14:w="12700" w14:cap="flat">
            <w14:noFill/>
            <w14:miter w14:lim="400000"/>
          </w14:textOutline>
        </w:rPr>
        <w:t>Nancy and Rev. Inge are organizing the material for this major project. Additional help is coming from five other BUU members. When they are finished, a complete policy manual will be presented to the Board for review.</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Office Computer:</w:t>
      </w:r>
      <w:r>
        <w:rPr>
          <w:rFonts w:ascii="Times New Roman" w:hAnsi="Times New Roman"/>
          <w:b w:val="0"/>
          <w:bCs w:val="0"/>
          <w:u w:color="000000"/>
          <w:rtl w:val="0"/>
          <w:lang w:val="en-US"/>
          <w14:textOutline w14:w="12700" w14:cap="flat">
            <w14:noFill/>
            <w14:miter w14:lim="400000"/>
          </w14:textOutline>
        </w:rPr>
        <w:t xml:space="preserve"> Don notified the Board that Microsoft will stop providing updates on Windows 10 on</w:t>
      </w:r>
      <w:r>
        <w:rPr>
          <w:b w:val="1"/>
          <w:bCs w:val="1"/>
          <w:u w:color="000000"/>
          <w:rtl w:val="0"/>
          <w:lang w:val="en-US"/>
          <w14:textOutline w14:w="12700" w14:cap="flat">
            <w14:noFill/>
            <w14:miter w14:lim="400000"/>
          </w14:textOutline>
        </w:rPr>
        <w:t xml:space="preserve"> </w:t>
      </w:r>
      <w:r>
        <w:rPr>
          <w:rFonts w:ascii="Times New Roman" w:hAnsi="Times New Roman"/>
          <w:b w:val="0"/>
          <w:bCs w:val="0"/>
          <w:u w:color="000000"/>
          <w:rtl w:val="0"/>
          <w:lang w:val="en-US"/>
          <w14:textOutline w14:w="12700" w14:cap="flat">
            <w14:noFill/>
            <w14:miter w14:lim="400000"/>
          </w14:textOutline>
        </w:rPr>
        <w:t xml:space="preserve">Oct. 14. The Board authorized Don and Jermain to work on upgrading the office computer to Microsoft Windows 11. </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MOTION:</w:t>
      </w:r>
      <w:r>
        <w:rPr>
          <w:rFonts w:ascii="Times New Roman" w:hAnsi="Times New Roman"/>
          <w:b w:val="0"/>
          <w:bCs w:val="0"/>
          <w:u w:color="000000"/>
          <w:rtl w:val="0"/>
          <w:lang w:val="en-US"/>
          <w14:textOutline w14:w="12700" w14:cap="flat">
            <w14:noFill/>
            <w14:miter w14:lim="400000"/>
          </w14:textOutline>
        </w:rPr>
        <w:t xml:space="preserve"> Don moved that the Board authorize upgrading the office computer</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operating system from Microsoft Windows 10 to Microsoft Windows 11, doing so at a minimal cost, and that he will lead the conversion with commercial backup. 2nd by Martha. Approved.</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0"/>
          <w:bCs w:val="0"/>
          <w:u w:color="000000"/>
          <w:rtl w:val="0"/>
          <w:lang w:val="en-US"/>
          <w14:textOutline w14:w="12700" w14:cap="flat">
            <w14:noFill/>
            <w14:miter w14:lim="400000"/>
          </w14:textOutline>
        </w:rPr>
        <w:t>The upgrade could cause issues with BUU</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other software and its ten-year-old printer. We will not know what the issues are until it is in progress. It is advisable to have a computer shop in mind for assistance. Larry has previously used a Green Valley computer shop. It was suggested that we notify the shop that we may need their help for a certain number of hours. There was concern about the unbudgeted cost of this project, but Nancy noted that this is essential and there would be money available.</w:t>
      </w:r>
    </w:p>
    <w:p>
      <w:pPr>
        <w:pStyle w:val="Default"/>
        <w:bidi w:val="0"/>
        <w:spacing w:before="0" w:line="240" w:lineRule="auto"/>
        <w:ind w:left="0" w:right="0" w:firstLine="0"/>
        <w:jc w:val="left"/>
        <w:rPr>
          <w:rFonts w:ascii="Times New Roman" w:cs="Times New Roman" w:hAnsi="Times New Roman" w:eastAsia="Times New Roman"/>
          <w:b w:val="1"/>
          <w:bCs w:val="1"/>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New Business:</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Resignation of Sandy Briggs: </w:t>
      </w:r>
      <w:r>
        <w:rPr>
          <w:rFonts w:ascii="Times New Roman" w:hAnsi="Times New Roman"/>
          <w:b w:val="0"/>
          <w:bCs w:val="0"/>
          <w:u w:color="000000"/>
          <w:rtl w:val="0"/>
          <w:lang w:val="en-US"/>
          <w14:textOutline w14:w="12700" w14:cap="flat">
            <w14:noFill/>
            <w14:miter w14:lim="400000"/>
          </w14:textOutline>
        </w:rPr>
        <w:t>She notified the Board by email on Sept. 7 that she was resigning from the Board for personal reasons. Nancy responded by email, with regrets.</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MOTION:</w:t>
      </w:r>
      <w:r>
        <w:rPr>
          <w:rFonts w:ascii="Times New Roman" w:hAnsi="Times New Roman"/>
          <w:b w:val="0"/>
          <w:bCs w:val="0"/>
          <w:u w:color="000000"/>
          <w:rtl w:val="0"/>
          <w:lang w:val="en-US"/>
          <w14:textOutline w14:w="12700" w14:cap="flat">
            <w14:noFill/>
            <w14:miter w14:lim="400000"/>
          </w14:textOutline>
        </w:rPr>
        <w:t xml:space="preserve"> Tanya moved to regretfully accept the resignation of Sandy Briggs. 2nd by Susan. Approved. </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0"/>
          <w:bCs w:val="0"/>
          <w:u w:color="000000"/>
          <w:rtl w:val="0"/>
          <w:lang w:val="en-US"/>
          <w14:textOutline w14:w="12700" w14:cap="flat">
            <w14:noFill/>
            <w14:miter w14:lim="400000"/>
          </w14:textOutline>
        </w:rPr>
        <w:t>Nancy will follow-up with Sandy. Her email address will be removed from the Board</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mailing list. After reviewing the Bylaws</w:t>
      </w:r>
      <w:r>
        <w:rPr>
          <w:rFonts w:ascii="Times New Roman" w:hAnsi="Times New Roman"/>
          <w:b w:val="0"/>
          <w:bCs w:val="0"/>
          <w:u w:color="000000"/>
          <w:rtl w:val="0"/>
          <w:lang w:val="en-US"/>
          <w14:textOutline w14:w="12700" w14:cap="flat">
            <w14:noFill/>
            <w14:miter w14:lim="400000"/>
          </w14:textOutline>
        </w:rPr>
        <w:t xml:space="preserve"> </w:t>
      </w:r>
      <w:r>
        <w:rPr>
          <w:rFonts w:ascii="Times New Roman" w:hAnsi="Times New Roman"/>
          <w:b w:val="0"/>
          <w:bCs w:val="0"/>
          <w:u w:color="000000"/>
          <w:rtl w:val="0"/>
          <w:lang w:val="en-US"/>
          <w14:textOutline w14:w="12700" w14:cap="flat">
            <w14:noFill/>
            <w14:miter w14:lim="400000"/>
          </w14:textOutline>
        </w:rPr>
        <w:t xml:space="preserve">and </w:t>
      </w:r>
      <w:r>
        <w:rPr>
          <w:rFonts w:ascii="Times New Roman" w:hAnsi="Times New Roman"/>
          <w:b w:val="0"/>
          <w:bCs w:val="0"/>
          <w:u w:color="000000"/>
          <w:rtl w:val="0"/>
          <w:lang w:val="en-US"/>
          <w14:textOutline w14:w="12700" w14:cap="flat">
            <w14:noFill/>
            <w14:miter w14:lim="400000"/>
          </w14:textOutline>
        </w:rPr>
        <w:t>much discussion</w:t>
      </w:r>
      <w:r>
        <w:rPr>
          <w:rFonts w:ascii="Times New Roman" w:hAnsi="Times New Roman"/>
          <w:b w:val="0"/>
          <w:bCs w:val="0"/>
          <w:u w:color="000000"/>
          <w:rtl w:val="0"/>
          <w:lang w:val="en-US"/>
          <w14:textOutline w14:w="12700" w14:cap="flat">
            <w14:noFill/>
            <w14:miter w14:lim="400000"/>
          </w14:textOutline>
        </w:rPr>
        <w:t>, it was decided to appoint someone to fill Sandy</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seat that was to complete Nick</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term, until June 30, 2026. David Doyle, who also had been nominated for a Member-at-Large position over the summer, will be contacted by Nancy.</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Building &amp; Grounds Updates and Recommendations:</w:t>
      </w:r>
      <w:r>
        <w:rPr>
          <w:rFonts w:ascii="Times New Roman" w:hAnsi="Times New Roman"/>
          <w:b w:val="0"/>
          <w:bCs w:val="0"/>
          <w:u w:color="000000"/>
          <w:rtl w:val="0"/>
          <w:lang w:val="en-US"/>
          <w14:textOutline w14:w="12700" w14:cap="flat">
            <w14:noFill/>
            <w14:miter w14:lim="400000"/>
          </w14:textOutline>
        </w:rPr>
        <w:t xml:space="preserve"> Kathy reported that the Minutes from their Sept. 15 meeting were available. The water leak is the salon</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problem, not the Territorial Ranch</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 HOA. Kathy will research professionals to test our fire suppression system and provide recommendations. John A., Ken, and Lorelei will attend the Oct. HOA meeting. Kathy will order a blower and have it sent here. John A. and Jack will apply the epoxy in the garden instead of Jesus. Issues in the kitchen (faucet and freezer) may be fixable by Jesus. Ken suggested holding a fire drill in the Fall. Kathy will contact Kristin about preparations for the Chili Cookoff. The bid awarded to Wildcat Painting for painting our building was distributed to the Board. There were questions about cost, options, payment schedule, approval of work completion, and references. An updated bid will be sent next week. The Board will make a motion to approve the exact cost.</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Disruptive Behavior Policy: </w:t>
      </w:r>
      <w:r>
        <w:rPr>
          <w:rFonts w:ascii="Times New Roman" w:hAnsi="Times New Roman"/>
          <w:b w:val="0"/>
          <w:bCs w:val="0"/>
          <w:u w:color="000000"/>
          <w:rtl w:val="0"/>
          <w:lang w:val="en-US"/>
          <w14:textOutline w14:w="12700" w14:cap="flat">
            <w14:noFill/>
            <w14:miter w14:lim="400000"/>
          </w14:textOutline>
        </w:rPr>
        <w:t xml:space="preserve">The Board reviewed the policy at the Sept. 11 Work Session. The revised copy was distributed to the Board. Tanya asked for the addition of the word </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safe</w:t>
      </w:r>
      <w:r>
        <w:rPr>
          <w:rFonts w:ascii="Times New Roman" w:hAnsi="Times New Roman" w:hint="default"/>
          <w:b w:val="0"/>
          <w:bCs w:val="0"/>
          <w:u w:color="000000"/>
          <w:rtl w:val="0"/>
          <w:lang w:val="en-US"/>
          <w14:textOutline w14:w="12700" w14:cap="flat">
            <w14:noFill/>
            <w14:miter w14:lim="400000"/>
          </w14:textOutline>
        </w:rPr>
        <w:t xml:space="preserve">” </w:t>
      </w:r>
      <w:r>
        <w:rPr>
          <w:rFonts w:ascii="Times New Roman" w:hAnsi="Times New Roman"/>
          <w:b w:val="0"/>
          <w:bCs w:val="0"/>
          <w:u w:color="000000"/>
          <w:rtl w:val="0"/>
          <w:lang w:val="en-US"/>
          <w14:textOutline w14:w="12700" w14:cap="flat">
            <w14:noFill/>
            <w14:miter w14:lim="400000"/>
          </w14:textOutline>
        </w:rPr>
        <w:t xml:space="preserve">to the final sentence. </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MOTION:</w:t>
      </w:r>
      <w:r>
        <w:rPr>
          <w:rFonts w:ascii="Times New Roman" w:hAnsi="Times New Roman"/>
          <w:b w:val="0"/>
          <w:bCs w:val="0"/>
          <w:u w:color="000000"/>
          <w:rtl w:val="0"/>
          <w:lang w:val="en-US"/>
          <w14:textOutline w14:w="12700" w14:cap="flat">
            <w14:noFill/>
            <w14:miter w14:lim="400000"/>
          </w14:textOutline>
        </w:rPr>
        <w:t xml:space="preserve"> Martha moved to adopt the Disruptive Behavior Policy as amended, with the addition of links and definitions provided by Rev. Inge. 2nd by Tanya. Approved.</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Personnel Manual: </w:t>
      </w:r>
      <w:r>
        <w:rPr>
          <w:rFonts w:ascii="Times New Roman" w:hAnsi="Times New Roman"/>
          <w:b w:val="0"/>
          <w:bCs w:val="0"/>
          <w:u w:color="000000"/>
          <w:rtl w:val="0"/>
          <w:lang w:val="en-US"/>
          <w14:textOutline w14:w="12700" w14:cap="flat">
            <w14:noFill/>
            <w14:miter w14:lim="400000"/>
          </w14:textOutline>
        </w:rPr>
        <w:t>After additional proofreading by Susan, minor errors were discovered and will be reviewed and changed by Rev. Inge.</w:t>
      </w: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MOTION: </w:t>
      </w:r>
      <w:r>
        <w:rPr>
          <w:rFonts w:ascii="Times New Roman" w:hAnsi="Times New Roman"/>
          <w:b w:val="0"/>
          <w:bCs w:val="0"/>
          <w:u w:color="000000"/>
          <w:rtl w:val="0"/>
          <w:lang w:val="en-US"/>
          <w14:textOutline w14:w="12700" w14:cap="flat">
            <w14:noFill/>
            <w14:miter w14:lim="400000"/>
          </w14:textOutline>
        </w:rPr>
        <w:t>Don moved to approve the Personnel Manual with the minor changes. 2nd by Martha. Approved.</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Town Hall:</w:t>
      </w:r>
      <w:r>
        <w:rPr>
          <w:rFonts w:ascii="Times New Roman" w:hAnsi="Times New Roman"/>
          <w:b w:val="0"/>
          <w:bCs w:val="0"/>
          <w:u w:color="000000"/>
          <w:rtl w:val="0"/>
          <w:lang w:val="en-US"/>
          <w14:textOutline w14:w="12700" w14:cap="flat">
            <w14:noFill/>
            <w14:miter w14:lim="400000"/>
          </w14:textOutline>
        </w:rPr>
        <w:t xml:space="preserve"> Nancy will submit a proposal by email. She expects the Town Hall to consist mostly of questions from the audience. She asked that all Board members attend. Jermain was asked to as well. No recordings will be made due to confidentiality issues.</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Mail Chimp Issues: </w:t>
      </w:r>
      <w:r>
        <w:rPr>
          <w:rFonts w:ascii="Times New Roman" w:hAnsi="Times New Roman"/>
          <w:b w:val="0"/>
          <w:bCs w:val="0"/>
          <w:u w:color="000000"/>
          <w:rtl w:val="0"/>
          <w:lang w:val="en-US"/>
          <w14:textOutline w14:w="12700" w14:cap="flat">
            <w14:noFill/>
            <w14:miter w14:lim="400000"/>
          </w14:textOutline>
        </w:rPr>
        <w:t>Jermain assured the Board that it is a good program for emailing notices and newsletters and it is often updated. Jermain agreed that it can be difficult to learn. Martha, Susan, and Rev. Inge offered to learn the program; a meeting with Jermain will be arranged.</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0"/>
          <w:bCs w:val="0"/>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Organization Chart/Committees: </w:t>
      </w:r>
      <w:r>
        <w:rPr>
          <w:rFonts w:ascii="Times New Roman" w:hAnsi="Times New Roman"/>
          <w:b w:val="0"/>
          <w:bCs w:val="0"/>
          <w:u w:color="000000"/>
          <w:rtl w:val="0"/>
          <w:lang w:val="en-US"/>
          <w14:textOutline w14:w="12700" w14:cap="flat">
            <w14:noFill/>
            <w14:miter w14:lim="400000"/>
          </w14:textOutline>
        </w:rPr>
        <w:t>We have a list of active committees and their chairs/co-chairs, but committee members frequently change. The Finance and Endowment Committees need members. An organization chart has been discussed for a while, but hasn</w:t>
      </w:r>
      <w:r>
        <w:rPr>
          <w:rFonts w:ascii="Times New Roman" w:hAnsi="Times New Roman" w:hint="default"/>
          <w:b w:val="0"/>
          <w:bCs w:val="0"/>
          <w:u w:color="000000"/>
          <w:rtl w:val="0"/>
          <w:lang w:val="en-US"/>
          <w14:textOutline w14:w="12700" w14:cap="flat">
            <w14:noFill/>
            <w14:miter w14:lim="400000"/>
          </w14:textOutline>
        </w:rPr>
        <w:t>’</w:t>
      </w:r>
      <w:r>
        <w:rPr>
          <w:rFonts w:ascii="Times New Roman" w:hAnsi="Times New Roman"/>
          <w:b w:val="0"/>
          <w:bCs w:val="0"/>
          <w:u w:color="000000"/>
          <w:rtl w:val="0"/>
          <w:lang w:val="en-US"/>
          <w14:textOutline w14:w="12700" w14:cap="flat">
            <w14:noFill/>
            <w14:miter w14:lim="400000"/>
          </w14:textOutline>
        </w:rPr>
        <w:t>t been created.</w:t>
      </w:r>
    </w:p>
    <w:p>
      <w:pPr>
        <w:pStyle w:val="Default"/>
        <w:bidi w:val="0"/>
        <w:spacing w:before="0" w:line="240" w:lineRule="auto"/>
        <w:ind w:left="0" w:right="0" w:firstLine="0"/>
        <w:jc w:val="left"/>
        <w:rPr>
          <w:rFonts w:ascii="Times New Roman" w:cs="Times New Roman" w:hAnsi="Times New Roman" w:eastAsia="Times New Roman"/>
          <w:b w:val="0"/>
          <w:bCs w:val="0"/>
          <w:sz w:val="16"/>
          <w:szCs w:val="16"/>
          <w:u w:color="000000"/>
          <w:rtl w:val="0"/>
          <w:lang w:val="en-US"/>
          <w14:textOutline w14:w="12700" w14:cap="flat">
            <w14:noFill/>
            <w14:miter w14:lim="400000"/>
          </w14:textOutline>
        </w:rPr>
      </w:pPr>
    </w:p>
    <w:p>
      <w:pPr>
        <w:pStyle w:val="Default"/>
        <w:bidi w:val="0"/>
        <w:spacing w:before="0" w:line="240" w:lineRule="auto"/>
        <w:ind w:left="0" w:right="0" w:firstLine="0"/>
        <w:jc w:val="left"/>
        <w:rPr>
          <w:rtl w:val="0"/>
        </w:rPr>
      </w:pPr>
      <w:r>
        <w:rPr>
          <w:rFonts w:ascii="Times New Roman" w:hAnsi="Times New Roman"/>
          <w:b w:val="1"/>
          <w:bCs w:val="1"/>
          <w:u w:color="000000"/>
          <w:rtl w:val="0"/>
          <w:lang w:val="en-US"/>
          <w14:textOutline w14:w="12700" w14:cap="flat">
            <w14:noFill/>
            <w14:miter w14:lim="400000"/>
          </w14:textOutline>
        </w:rPr>
        <w:t xml:space="preserve">Chalice Extinguishing: </w:t>
      </w:r>
      <w:r>
        <w:rPr>
          <w:rFonts w:ascii="Times New Roman" w:hAnsi="Times New Roman"/>
          <w:b w:val="0"/>
          <w:bCs w:val="0"/>
          <w:u w:color="000000"/>
          <w:rtl w:val="0"/>
          <w:lang w:val="en-US"/>
          <w14:textOutline w14:w="12700" w14:cap="flat">
            <w14:noFill/>
            <w14:miter w14:lim="400000"/>
          </w14:textOutline>
        </w:rPr>
        <w:t xml:space="preserve">and reading by Martha. </w:t>
        <w:tab/>
        <w:tab/>
        <w:t xml:space="preserve">      </w:t>
      </w:r>
      <w:r>
        <w:rPr>
          <w:rFonts w:ascii="Times New Roman" w:hAnsi="Times New Roman"/>
          <w:b w:val="0"/>
          <w:bCs w:val="0"/>
          <w:sz w:val="20"/>
          <w:szCs w:val="20"/>
          <w:u w:color="000000"/>
          <w:rtl w:val="0"/>
          <w:lang w:val="en-US"/>
          <w14:textOutline w14:w="12700" w14:cap="flat">
            <w14:noFill/>
            <w14:miter w14:lim="400000"/>
          </w14:textOutline>
        </w:rPr>
        <w:t>Submitted by Susan James,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